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9" w:rsidRDefault="00BA57BB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B5289" w:rsidRDefault="00BA57BB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2016</w:t>
      </w:r>
      <w:r>
        <w:rPr>
          <w:rFonts w:ascii="Times New Roman" w:hAnsi="Times New Roman" w:cs="Times New Roman" w:hint="eastAsia"/>
          <w:b/>
          <w:sz w:val="28"/>
          <w:szCs w:val="28"/>
        </w:rPr>
        <w:t>级英语专业本科生毕业实习调整方案</w:t>
      </w:r>
    </w:p>
    <w:p w:rsidR="006B5289" w:rsidRDefault="006B528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lang w:val="zh-CN"/>
        </w:rPr>
      </w:pPr>
    </w:p>
    <w:p w:rsidR="006B5289" w:rsidRDefault="00BA57BB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根据英语专业本科教学计划，英语专业学生应进行毕业实习，现受新冠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病毒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肺炎疫情影响无法正常开展实习实践，拟通过线上指导性专业学习替代毕业实习，具体方案如下：</w:t>
      </w:r>
    </w:p>
    <w:p w:rsidR="006B5289" w:rsidRDefault="006B528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lang w:val="zh-CN"/>
        </w:rPr>
      </w:pPr>
    </w:p>
    <w:p w:rsidR="006B5289" w:rsidRDefault="00BA57BB">
      <w:pPr>
        <w:snapToGrid w:val="0"/>
        <w:spacing w:line="360" w:lineRule="auto"/>
        <w:ind w:firstLine="4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一、</w:t>
      </w:r>
      <w:r>
        <w:rPr>
          <w:rFonts w:asciiTheme="minorEastAsia" w:hAnsiTheme="minorEastAsia" w:cs="Times New Roman" w:hint="eastAsia"/>
          <w:b/>
          <w:sz w:val="24"/>
          <w:szCs w:val="24"/>
        </w:rPr>
        <w:t>目的要求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通过指导性专业学习，巩固已掌握的英语语言基本理论、基本知识、基本技</w:t>
      </w:r>
      <w:r>
        <w:rPr>
          <w:rFonts w:ascii="Times New Roman" w:hAnsi="Times New Roman" w:cs="Times New Roman"/>
          <w:sz w:val="24"/>
          <w:szCs w:val="24"/>
        </w:rPr>
        <w:t>能，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努力提高语言综合运用能力，以</w:t>
      </w:r>
      <w:r>
        <w:rPr>
          <w:rFonts w:ascii="Times New Roman" w:hAnsi="Times New Roman" w:cs="Times New Roman"/>
          <w:sz w:val="24"/>
          <w:szCs w:val="24"/>
        </w:rPr>
        <w:t>达到以下目的：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自主复习巩固已掌握的英语语言基本理论、基本知识、基本技能，积极备战专八考试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努力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提高语言综合运用能力，在指导教师指导下，完成毕业论文写作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。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了解英语教学的基本技能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5289" w:rsidRDefault="00BA57BB">
      <w:pPr>
        <w:snapToGrid w:val="0"/>
        <w:spacing w:line="360" w:lineRule="auto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培养自主学习能力，进一步培养发现问题、解决问题的能力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5289" w:rsidRDefault="006B5289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二、</w:t>
      </w:r>
      <w:r>
        <w:rPr>
          <w:rFonts w:asciiTheme="minorEastAsia" w:hAnsiTheme="minorEastAsia" w:cs="Times New Roman" w:hint="eastAsia"/>
          <w:b/>
          <w:sz w:val="24"/>
          <w:szCs w:val="24"/>
        </w:rPr>
        <w:t>指导性专业学习安排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周开始至第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周结束，共五周。</w:t>
      </w:r>
    </w:p>
    <w:p w:rsidR="006B5289" w:rsidRDefault="00BA57BB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>实习工作具体时间安排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6B5289" w:rsidRDefault="00BA57BB">
      <w:pPr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）准备：实习开始之前一周，由指导教师和学生线上沟通后自行制定指导性专业学习计划，合理安排各项任务，</w:t>
      </w:r>
      <w:r w:rsidRPr="00A170A2">
        <w:rPr>
          <w:rFonts w:ascii="Times New Roman" w:hAnsi="Times New Roman" w:cs="Times New Roman"/>
          <w:b/>
          <w:sz w:val="24"/>
          <w:szCs w:val="24"/>
        </w:rPr>
        <w:t>指导老师由论文指导教师担任。</w:t>
      </w:r>
    </w:p>
    <w:p w:rsidR="006B5289" w:rsidRDefault="00BA57BB">
      <w:pPr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）实习过程：指导老师带领学生按计划安排和要求进行</w:t>
      </w:r>
      <w:r>
        <w:rPr>
          <w:rFonts w:ascii="Times New Roman" w:hAnsi="Times New Roman" w:cs="Times New Roman" w:hint="eastAsia"/>
          <w:sz w:val="24"/>
          <w:szCs w:val="24"/>
        </w:rPr>
        <w:t>学习</w:t>
      </w:r>
      <w:r>
        <w:rPr>
          <w:rFonts w:ascii="Times New Roman" w:hAnsi="Times New Roman" w:cs="Times New Roman"/>
          <w:sz w:val="24"/>
          <w:szCs w:val="24"/>
        </w:rPr>
        <w:t>，检查并协助解决学习中问题。</w:t>
      </w:r>
    </w:p>
    <w:p w:rsidR="006B5289" w:rsidRDefault="00BA57BB">
      <w:pPr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）考核：学生</w:t>
      </w:r>
      <w:r>
        <w:rPr>
          <w:rFonts w:ascii="Times New Roman" w:hAnsi="Times New Roman" w:cs="Times New Roman" w:hint="eastAsia"/>
          <w:sz w:val="24"/>
          <w:szCs w:val="24"/>
        </w:rPr>
        <w:t>学习</w:t>
      </w:r>
      <w:r>
        <w:rPr>
          <w:rFonts w:ascii="Times New Roman" w:hAnsi="Times New Roman" w:cs="Times New Roman"/>
          <w:sz w:val="24"/>
          <w:szCs w:val="24"/>
        </w:rPr>
        <w:t>结束后，提交相关记录材料，由指导老师结合实习中日常表现，给出实习成绩。</w:t>
      </w:r>
    </w:p>
    <w:p w:rsidR="006B5289" w:rsidRDefault="00BA57BB">
      <w:pPr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总结：实习结束后一周内召开实习总结会，通报实习完成情况，总结交流实习经验。</w:t>
      </w:r>
    </w:p>
    <w:p w:rsidR="006B5289" w:rsidRDefault="006B5289">
      <w:pPr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firstLine="4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三、</w:t>
      </w:r>
      <w:r>
        <w:rPr>
          <w:rFonts w:asciiTheme="minorEastAsia" w:hAnsiTheme="minorEastAsia" w:cs="Times New Roman" w:hint="eastAsia"/>
          <w:b/>
          <w:sz w:val="24"/>
          <w:szCs w:val="24"/>
        </w:rPr>
        <w:t>学习内容</w:t>
      </w:r>
    </w:p>
    <w:p w:rsidR="006B5289" w:rsidRDefault="00BA57BB">
      <w:pPr>
        <w:tabs>
          <w:tab w:val="left" w:pos="780"/>
        </w:tabs>
        <w:snapToGrid w:val="0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1.</w:t>
      </w:r>
      <w:r>
        <w:rPr>
          <w:rFonts w:ascii="Times New Roman" w:hAnsi="Times New Roman" w:cs="Times New Roman" w:hint="eastAsia"/>
          <w:sz w:val="24"/>
          <w:szCs w:val="24"/>
        </w:rPr>
        <w:t>高级英语教研室授课教师负责指导学生进行</w:t>
      </w:r>
      <w:r>
        <w:rPr>
          <w:rFonts w:ascii="Times New Roman" w:hAnsi="Times New Roman" w:cs="Times New Roman"/>
          <w:sz w:val="24"/>
          <w:szCs w:val="24"/>
        </w:rPr>
        <w:t>专八考试</w:t>
      </w:r>
      <w:r>
        <w:rPr>
          <w:rFonts w:ascii="Times New Roman" w:hAnsi="Times New Roman" w:cs="Times New Roman" w:hint="eastAsia"/>
          <w:sz w:val="24"/>
          <w:szCs w:val="24"/>
        </w:rPr>
        <w:t>训练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5289" w:rsidRDefault="00BA57BB">
      <w:pPr>
        <w:tabs>
          <w:tab w:val="left" w:pos="780"/>
        </w:tabs>
        <w:snapToGrid w:val="0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各论文指导老师负责指导学生</w:t>
      </w:r>
      <w:r>
        <w:rPr>
          <w:rFonts w:ascii="Times New Roman" w:hAnsi="Times New Roman" w:cs="Times New Roman"/>
          <w:sz w:val="24"/>
          <w:szCs w:val="24"/>
        </w:rPr>
        <w:t>完成毕业论文写作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5289" w:rsidRDefault="00BA57BB">
      <w:pPr>
        <w:tabs>
          <w:tab w:val="left" w:pos="780"/>
        </w:tabs>
        <w:snapToGrid w:val="0"/>
        <w:spacing w:line="360" w:lineRule="auto"/>
        <w:ind w:left="420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>学生在线</w:t>
      </w:r>
      <w:r>
        <w:rPr>
          <w:rFonts w:asciiTheme="minorEastAsia" w:hAnsiTheme="minorEastAsia" w:cs="Times New Roman" w:hint="eastAsia"/>
          <w:sz w:val="24"/>
          <w:szCs w:val="24"/>
        </w:rPr>
        <w:t>观摩</w:t>
      </w:r>
      <w:r>
        <w:rPr>
          <w:rFonts w:asciiTheme="minorEastAsia" w:hAnsiTheme="minorEastAsia" w:cs="Times New Roman" w:hint="eastAsia"/>
          <w:sz w:val="24"/>
          <w:szCs w:val="24"/>
        </w:rPr>
        <w:t>学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习</w:t>
      </w:r>
      <w:r>
        <w:rPr>
          <w:rFonts w:asciiTheme="minorEastAsia" w:hAnsiTheme="minorEastAsia" w:cs="Times New Roman" w:hint="eastAsia"/>
          <w:sz w:val="24"/>
          <w:szCs w:val="24"/>
        </w:rPr>
        <w:t>指导教师的教学课堂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B5289" w:rsidRDefault="006B5289">
      <w:pPr>
        <w:snapToGrid w:val="0"/>
        <w:spacing w:line="360" w:lineRule="auto"/>
        <w:ind w:left="780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left="105" w:firstLineChars="152" w:firstLine="36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四、学习要求</w:t>
      </w:r>
    </w:p>
    <w:p w:rsidR="006B5289" w:rsidRDefault="00BA57BB" w:rsidP="00A170A2">
      <w:pPr>
        <w:snapToGrid w:val="0"/>
        <w:spacing w:line="360" w:lineRule="auto"/>
        <w:ind w:left="105" w:firstLineChars="152" w:firstLine="36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学生在学习中应认真填写实习工作日志，详细记录学习内容和方法、经验体会（每周至少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篇），并作为实习考核依据之一。</w:t>
      </w:r>
    </w:p>
    <w:p w:rsidR="006B5289" w:rsidRDefault="006B5289" w:rsidP="00A170A2">
      <w:pPr>
        <w:snapToGrid w:val="0"/>
        <w:spacing w:line="360" w:lineRule="auto"/>
        <w:ind w:left="105" w:firstLineChars="152" w:firstLine="365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firstLine="4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五、考核</w:t>
      </w:r>
    </w:p>
    <w:p w:rsidR="006B5289" w:rsidRDefault="00BA57BB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毕</w:t>
      </w:r>
      <w:r>
        <w:rPr>
          <w:rFonts w:ascii="Times New Roman" w:hAnsi="Times New Roman" w:cs="Times New Roman"/>
          <w:sz w:val="24"/>
          <w:szCs w:val="24"/>
        </w:rPr>
        <w:t>业实习结束前一周，学生须认真做好毕业实习自我鉴定。</w:t>
      </w:r>
    </w:p>
    <w:p w:rsidR="006B5289" w:rsidRDefault="00BA57BB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Theme="minorEastAsia" w:hAnsiTheme="minorEastAsia" w:cs="Times New Roman" w:hint="eastAsia"/>
          <w:sz w:val="24"/>
          <w:szCs w:val="24"/>
        </w:rPr>
        <w:t>毕业实习结束考核由部门负责进行，</w:t>
      </w:r>
      <w:r>
        <w:rPr>
          <w:rFonts w:asciiTheme="minorEastAsia" w:hAnsiTheme="minorEastAsia" w:cs="Times New Roman" w:hint="eastAsia"/>
          <w:sz w:val="24"/>
          <w:szCs w:val="24"/>
        </w:rPr>
        <w:t>各论文指导</w:t>
      </w:r>
      <w:r>
        <w:rPr>
          <w:rFonts w:asciiTheme="minorEastAsia" w:hAnsiTheme="minorEastAsia" w:cs="Times New Roman" w:hint="eastAsia"/>
          <w:sz w:val="24"/>
          <w:szCs w:val="24"/>
        </w:rPr>
        <w:t>老师</w:t>
      </w:r>
      <w:r>
        <w:rPr>
          <w:rFonts w:asciiTheme="minorEastAsia" w:hAnsiTheme="minorEastAsia" w:cs="Times New Roman" w:hint="eastAsia"/>
          <w:sz w:val="24"/>
          <w:szCs w:val="24"/>
        </w:rPr>
        <w:t>须</w:t>
      </w:r>
      <w:r>
        <w:rPr>
          <w:rFonts w:asciiTheme="minorEastAsia" w:hAnsiTheme="minorEastAsia" w:cs="Times New Roman" w:hint="eastAsia"/>
          <w:sz w:val="24"/>
          <w:szCs w:val="24"/>
        </w:rPr>
        <w:t>对实习学生进行认真考核，按照南京中医药大学英语专业《本科生毕业实习鉴定表》要求，根据学生在学习期间的学习态度、专业知识掌握情况和自我鉴定等方面，按百分制给予评定记分，再由部门出具考核鉴定意见。</w:t>
      </w:r>
    </w:p>
    <w:p w:rsidR="006B5289" w:rsidRDefault="006B5289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firstLine="4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六、组织领导</w:t>
      </w:r>
    </w:p>
    <w:p w:rsidR="006B5289" w:rsidRDefault="00BA57BB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部门成立指导性专业学习工作领导组。</w:t>
      </w:r>
    </w:p>
    <w:p w:rsidR="006B5289" w:rsidRDefault="00BA57BB">
      <w:pPr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指导性专业学习期间，学生的政治、业务、党团组织生活等各项工作，均由部门统一安排。</w:t>
      </w:r>
    </w:p>
    <w:p w:rsidR="006B5289" w:rsidRDefault="00BA57BB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Theme="minorEastAsia" w:hAnsiTheme="minorEastAsia" w:cs="Times New Roman" w:hint="eastAsia"/>
          <w:sz w:val="24"/>
          <w:szCs w:val="24"/>
        </w:rPr>
        <w:t>在指导性专业学习中如遇特殊情况，可在确保学习质量的情况下作适当修改，并及时与学生联系。</w:t>
      </w:r>
    </w:p>
    <w:p w:rsidR="006B5289" w:rsidRDefault="006B5289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6B5289" w:rsidRDefault="00BA57BB">
      <w:pPr>
        <w:snapToGrid w:val="0"/>
        <w:spacing w:line="360" w:lineRule="auto"/>
        <w:ind w:firstLine="315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七、实习纪律和安全注意事项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学生在指导性专业学习期间，开学前应严格按照学校的管理规定居家完成，疫情未解禁之前不得随意外出，做好个人防护，未经学校同意不得擅自返校。</w:t>
      </w:r>
    </w:p>
    <w:p w:rsidR="006B5289" w:rsidRDefault="00BA57BB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学习期间学生需认真完成各项任务，并与</w:t>
      </w:r>
      <w:r>
        <w:rPr>
          <w:rFonts w:ascii="Times New Roman" w:hAnsi="Times New Roman" w:cs="Times New Roman" w:hint="eastAsia"/>
          <w:sz w:val="24"/>
          <w:szCs w:val="24"/>
        </w:rPr>
        <w:t>论文</w:t>
      </w:r>
      <w:r>
        <w:rPr>
          <w:rFonts w:ascii="Times New Roman" w:hAnsi="Times New Roman" w:cs="Times New Roman"/>
          <w:sz w:val="24"/>
          <w:szCs w:val="24"/>
        </w:rPr>
        <w:t>指导教师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学业指导老师、辅导员等</w:t>
      </w:r>
      <w:r>
        <w:rPr>
          <w:rFonts w:ascii="Times New Roman" w:hAnsi="Times New Roman" w:cs="Times New Roman"/>
          <w:sz w:val="24"/>
          <w:szCs w:val="24"/>
        </w:rPr>
        <w:t>密切保持线上联系。</w:t>
      </w:r>
    </w:p>
    <w:p w:rsidR="006B5289" w:rsidRDefault="006B5289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sectPr w:rsidR="006B5289" w:rsidSect="006B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BB" w:rsidRDefault="00BA57BB" w:rsidP="00A170A2">
      <w:r>
        <w:separator/>
      </w:r>
    </w:p>
  </w:endnote>
  <w:endnote w:type="continuationSeparator" w:id="0">
    <w:p w:rsidR="00BA57BB" w:rsidRDefault="00BA57BB" w:rsidP="00A1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BB" w:rsidRDefault="00BA57BB" w:rsidP="00A170A2">
      <w:r>
        <w:separator/>
      </w:r>
    </w:p>
  </w:footnote>
  <w:footnote w:type="continuationSeparator" w:id="0">
    <w:p w:rsidR="00BA57BB" w:rsidRDefault="00BA57BB" w:rsidP="00A17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81"/>
    <w:rsid w:val="00052BB8"/>
    <w:rsid w:val="000C77B9"/>
    <w:rsid w:val="000D2DB2"/>
    <w:rsid w:val="00116D88"/>
    <w:rsid w:val="001671BE"/>
    <w:rsid w:val="001A39DF"/>
    <w:rsid w:val="001C4917"/>
    <w:rsid w:val="00270D12"/>
    <w:rsid w:val="00275F77"/>
    <w:rsid w:val="0039595B"/>
    <w:rsid w:val="003A41B9"/>
    <w:rsid w:val="003D7CEC"/>
    <w:rsid w:val="003E1BF7"/>
    <w:rsid w:val="003E45D3"/>
    <w:rsid w:val="004B2148"/>
    <w:rsid w:val="004D2E61"/>
    <w:rsid w:val="005D64C2"/>
    <w:rsid w:val="005F7CE0"/>
    <w:rsid w:val="00633781"/>
    <w:rsid w:val="00635063"/>
    <w:rsid w:val="006B5289"/>
    <w:rsid w:val="006C21FC"/>
    <w:rsid w:val="006C3DFA"/>
    <w:rsid w:val="008767E8"/>
    <w:rsid w:val="008868A5"/>
    <w:rsid w:val="008D18A7"/>
    <w:rsid w:val="008E27EF"/>
    <w:rsid w:val="008E2AB5"/>
    <w:rsid w:val="008E4899"/>
    <w:rsid w:val="008E4CE9"/>
    <w:rsid w:val="009246E4"/>
    <w:rsid w:val="00981750"/>
    <w:rsid w:val="00A05867"/>
    <w:rsid w:val="00A170A2"/>
    <w:rsid w:val="00A70776"/>
    <w:rsid w:val="00A972A8"/>
    <w:rsid w:val="00AC3090"/>
    <w:rsid w:val="00AC78E3"/>
    <w:rsid w:val="00B10BE4"/>
    <w:rsid w:val="00B17598"/>
    <w:rsid w:val="00BA57BB"/>
    <w:rsid w:val="00CA413C"/>
    <w:rsid w:val="00CD6CA1"/>
    <w:rsid w:val="00EB074F"/>
    <w:rsid w:val="00EB7C67"/>
    <w:rsid w:val="00EC3CD7"/>
    <w:rsid w:val="00F970E6"/>
    <w:rsid w:val="075635EC"/>
    <w:rsid w:val="123D1C6B"/>
    <w:rsid w:val="12681A9C"/>
    <w:rsid w:val="16A764AA"/>
    <w:rsid w:val="27135874"/>
    <w:rsid w:val="2D227C63"/>
    <w:rsid w:val="2FB147BE"/>
    <w:rsid w:val="4A0F6A21"/>
    <w:rsid w:val="521E1F4E"/>
    <w:rsid w:val="561F6CC9"/>
    <w:rsid w:val="5B441DC8"/>
    <w:rsid w:val="642B7867"/>
    <w:rsid w:val="67C96D04"/>
    <w:rsid w:val="6A823851"/>
    <w:rsid w:val="6C5B6B33"/>
    <w:rsid w:val="6CA96E78"/>
    <w:rsid w:val="743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0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0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Administrator</cp:lastModifiedBy>
  <cp:revision>13</cp:revision>
  <dcterms:created xsi:type="dcterms:W3CDTF">2020-02-25T14:42:00Z</dcterms:created>
  <dcterms:modified xsi:type="dcterms:W3CDTF">2020-03-20T03:00:00Z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